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7D68" w:rsidRPr="00A16FE8" w:rsidRDefault="00877D68" w:rsidP="00877D68">
      <w:pPr>
        <w:pStyle w:val="2"/>
        <w:tabs>
          <w:tab w:val="clear" w:pos="567"/>
          <w:tab w:val="left" w:pos="0"/>
        </w:tabs>
        <w:spacing w:before="57" w:after="57"/>
        <w:ind w:left="0" w:firstLine="0"/>
        <w:rPr>
          <w:i/>
          <w:color w:val="538135"/>
          <w:lang w:val="el-GR"/>
        </w:rPr>
      </w:pPr>
      <w:bookmarkStart w:id="0" w:name="_Toc158664927"/>
      <w:r w:rsidRPr="00A16FE8">
        <w:rPr>
          <w:lang w:val="el-GR"/>
        </w:rPr>
        <w:t>ΠΑΡΑ</w:t>
      </w:r>
      <w:bookmarkStart w:id="1" w:name="_GoBack"/>
      <w:bookmarkEnd w:id="1"/>
      <w:r w:rsidRPr="00A16FE8">
        <w:rPr>
          <w:lang w:val="el-GR"/>
        </w:rPr>
        <w:t>ΡΤΗΜΑ ΙV – Υπόδειγμα Τεχνικής Προσφοράς (Προσαρμοσμένο από την Αναθέτουσα Αρχή)</w:t>
      </w:r>
      <w:bookmarkEnd w:id="0"/>
      <w:r w:rsidRPr="00A16FE8">
        <w:rPr>
          <w:lang w:val="el-GR"/>
        </w:rPr>
        <w:t xml:space="preserve"> </w:t>
      </w:r>
    </w:p>
    <w:p w:rsidR="00877D68" w:rsidRPr="00A16FE8" w:rsidRDefault="00877D68" w:rsidP="00877D68">
      <w:pPr>
        <w:rPr>
          <w:lang w:val="el-GR"/>
        </w:rPr>
      </w:pPr>
      <w:r w:rsidRPr="00A16FE8">
        <w:rPr>
          <w:lang w:val="el-GR"/>
        </w:rPr>
        <w:t>Το προσφερόμενο καύσιμο θα πρέπει να πληροί τις παρακάτω Τεχνικές Προδιαγραφές, που αποτελούν αναπόσπαστο μέρος της παρούσας Διακήρυξης.</w:t>
      </w:r>
    </w:p>
    <w:p w:rsidR="00877D68" w:rsidRPr="00A16FE8" w:rsidRDefault="00877D68" w:rsidP="00877D68">
      <w:pPr>
        <w:rPr>
          <w:rFonts w:cs="Times New Roman"/>
          <w:szCs w:val="22"/>
          <w:lang w:val="el-GR" w:eastAsia="en-US"/>
        </w:rPr>
      </w:pPr>
    </w:p>
    <w:tbl>
      <w:tblPr>
        <w:tblW w:w="9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544"/>
        <w:gridCol w:w="1698"/>
        <w:gridCol w:w="1700"/>
        <w:gridCol w:w="1702"/>
      </w:tblGrid>
      <w:tr w:rsidR="00877D68" w:rsidRPr="00A16FE8" w:rsidTr="00266475">
        <w:tc>
          <w:tcPr>
            <w:tcW w:w="675" w:type="dxa"/>
            <w:tcBorders>
              <w:top w:val="single" w:sz="4" w:space="0" w:color="auto"/>
              <w:left w:val="single" w:sz="4" w:space="0" w:color="auto"/>
              <w:bottom w:val="single" w:sz="4" w:space="0" w:color="auto"/>
              <w:right w:val="single" w:sz="4" w:space="0" w:color="auto"/>
            </w:tcBorders>
            <w:shd w:val="clear" w:color="auto" w:fill="auto"/>
          </w:tcPr>
          <w:p w:rsidR="00877D68" w:rsidRPr="00A16FE8" w:rsidRDefault="00877D68" w:rsidP="00266475">
            <w:pPr>
              <w:spacing w:after="0"/>
              <w:rPr>
                <w:rFonts w:eastAsia="Calibri"/>
                <w:szCs w:val="22"/>
              </w:rPr>
            </w:pPr>
            <w:r w:rsidRPr="00A16FE8">
              <w:rPr>
                <w:rFonts w:eastAsia="Calibri"/>
                <w:szCs w:val="22"/>
              </w:rPr>
              <w:t>Α/Α</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877D68" w:rsidRPr="00A16FE8" w:rsidRDefault="00877D68" w:rsidP="00266475">
            <w:pPr>
              <w:spacing w:after="0"/>
              <w:rPr>
                <w:rFonts w:eastAsia="Calibri"/>
                <w:szCs w:val="22"/>
              </w:rPr>
            </w:pPr>
            <w:r w:rsidRPr="00A16FE8">
              <w:rPr>
                <w:rFonts w:eastAsia="Calibri"/>
                <w:szCs w:val="22"/>
              </w:rPr>
              <w:t>ΧΑΡΑΚΤΗΡΙΣΤΙΚΑ</w:t>
            </w:r>
          </w:p>
        </w:tc>
        <w:tc>
          <w:tcPr>
            <w:tcW w:w="1698" w:type="dxa"/>
            <w:tcBorders>
              <w:top w:val="single" w:sz="4" w:space="0" w:color="auto"/>
              <w:left w:val="single" w:sz="4" w:space="0" w:color="auto"/>
              <w:bottom w:val="single" w:sz="4" w:space="0" w:color="auto"/>
              <w:right w:val="single" w:sz="4" w:space="0" w:color="auto"/>
            </w:tcBorders>
            <w:shd w:val="clear" w:color="auto" w:fill="auto"/>
          </w:tcPr>
          <w:p w:rsidR="00877D68" w:rsidRPr="00A16FE8" w:rsidRDefault="00877D68" w:rsidP="00266475">
            <w:pPr>
              <w:spacing w:after="0"/>
              <w:rPr>
                <w:rFonts w:eastAsia="Calibri"/>
                <w:szCs w:val="22"/>
              </w:rPr>
            </w:pPr>
            <w:r w:rsidRPr="00A16FE8">
              <w:rPr>
                <w:rFonts w:eastAsia="Calibri"/>
                <w:szCs w:val="22"/>
              </w:rPr>
              <w:t>ΑΠΑΙΤΗΣΗ</w:t>
            </w:r>
          </w:p>
        </w:tc>
        <w:tc>
          <w:tcPr>
            <w:tcW w:w="1700" w:type="dxa"/>
            <w:tcBorders>
              <w:top w:val="single" w:sz="4" w:space="0" w:color="auto"/>
              <w:left w:val="single" w:sz="4" w:space="0" w:color="auto"/>
              <w:bottom w:val="single" w:sz="4" w:space="0" w:color="auto"/>
              <w:right w:val="single" w:sz="4" w:space="0" w:color="auto"/>
            </w:tcBorders>
            <w:shd w:val="clear" w:color="auto" w:fill="auto"/>
          </w:tcPr>
          <w:p w:rsidR="00877D68" w:rsidRPr="00A16FE8" w:rsidRDefault="00877D68" w:rsidP="00266475">
            <w:pPr>
              <w:spacing w:after="0"/>
              <w:rPr>
                <w:rFonts w:eastAsia="Calibri"/>
                <w:szCs w:val="22"/>
              </w:rPr>
            </w:pPr>
            <w:r w:rsidRPr="00A16FE8">
              <w:rPr>
                <w:rFonts w:eastAsia="Calibri"/>
                <w:szCs w:val="22"/>
              </w:rPr>
              <w:t>ΑΠΑΝΤΗΣΗ</w:t>
            </w:r>
          </w:p>
        </w:tc>
        <w:tc>
          <w:tcPr>
            <w:tcW w:w="1702" w:type="dxa"/>
            <w:tcBorders>
              <w:top w:val="single" w:sz="4" w:space="0" w:color="auto"/>
              <w:left w:val="single" w:sz="4" w:space="0" w:color="auto"/>
              <w:bottom w:val="single" w:sz="4" w:space="0" w:color="auto"/>
              <w:right w:val="single" w:sz="4" w:space="0" w:color="auto"/>
            </w:tcBorders>
            <w:shd w:val="clear" w:color="auto" w:fill="auto"/>
          </w:tcPr>
          <w:p w:rsidR="00877D68" w:rsidRPr="00A16FE8" w:rsidRDefault="00877D68" w:rsidP="00266475">
            <w:pPr>
              <w:spacing w:after="0"/>
              <w:rPr>
                <w:rFonts w:eastAsia="Calibri"/>
                <w:szCs w:val="22"/>
              </w:rPr>
            </w:pPr>
            <w:r w:rsidRPr="00A16FE8">
              <w:rPr>
                <w:rFonts w:eastAsia="Calibri"/>
                <w:szCs w:val="22"/>
              </w:rPr>
              <w:t>ΠΑΡΑΠΟΜΠΗ</w:t>
            </w:r>
          </w:p>
        </w:tc>
      </w:tr>
      <w:tr w:rsidR="00877D68" w:rsidRPr="00A16FE8" w:rsidTr="00266475">
        <w:tc>
          <w:tcPr>
            <w:tcW w:w="675" w:type="dxa"/>
            <w:tcBorders>
              <w:top w:val="single" w:sz="4" w:space="0" w:color="auto"/>
              <w:left w:val="single" w:sz="4" w:space="0" w:color="auto"/>
              <w:bottom w:val="single" w:sz="4" w:space="0" w:color="auto"/>
              <w:right w:val="single" w:sz="4" w:space="0" w:color="auto"/>
            </w:tcBorders>
            <w:shd w:val="clear" w:color="auto" w:fill="auto"/>
          </w:tcPr>
          <w:p w:rsidR="00877D68" w:rsidRPr="00A16FE8" w:rsidRDefault="00877D68" w:rsidP="00266475">
            <w:pPr>
              <w:spacing w:after="0"/>
              <w:rPr>
                <w:rFonts w:eastAsia="Calibri"/>
                <w:szCs w:val="22"/>
                <w:lang w:val="en-US"/>
              </w:rPr>
            </w:pPr>
            <w:r w:rsidRPr="00A16FE8">
              <w:rPr>
                <w:rFonts w:eastAsia="Calibri"/>
                <w:szCs w:val="22"/>
                <w:lang w:val="en-US"/>
              </w:rPr>
              <w:t>1.</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877D68" w:rsidRPr="00A16FE8" w:rsidRDefault="00877D68" w:rsidP="00266475">
            <w:pPr>
              <w:spacing w:after="0"/>
              <w:rPr>
                <w:rFonts w:eastAsia="Calibri"/>
                <w:szCs w:val="22"/>
                <w:lang w:val="el-GR"/>
              </w:rPr>
            </w:pPr>
            <w:r w:rsidRPr="00A16FE8">
              <w:rPr>
                <w:rFonts w:eastAsia="Calibri"/>
                <w:szCs w:val="22"/>
              </w:rPr>
              <w:t>ΕΙΣΑΓΩΓΗ</w:t>
            </w:r>
          </w:p>
        </w:tc>
        <w:tc>
          <w:tcPr>
            <w:tcW w:w="1698" w:type="dxa"/>
            <w:tcBorders>
              <w:top w:val="single" w:sz="4" w:space="0" w:color="auto"/>
              <w:left w:val="single" w:sz="4" w:space="0" w:color="auto"/>
              <w:bottom w:val="single" w:sz="4" w:space="0" w:color="auto"/>
              <w:right w:val="single" w:sz="4" w:space="0" w:color="auto"/>
            </w:tcBorders>
            <w:shd w:val="clear" w:color="auto" w:fill="auto"/>
          </w:tcPr>
          <w:p w:rsidR="00877D68" w:rsidRPr="00A16FE8" w:rsidRDefault="00877D68" w:rsidP="00266475">
            <w:pPr>
              <w:spacing w:after="0"/>
              <w:rPr>
                <w:rFonts w:eastAsia="Calibri"/>
                <w:szCs w:val="22"/>
              </w:rPr>
            </w:pPr>
          </w:p>
        </w:tc>
        <w:tc>
          <w:tcPr>
            <w:tcW w:w="1700" w:type="dxa"/>
            <w:tcBorders>
              <w:top w:val="single" w:sz="4" w:space="0" w:color="auto"/>
              <w:left w:val="single" w:sz="4" w:space="0" w:color="auto"/>
              <w:bottom w:val="single" w:sz="4" w:space="0" w:color="auto"/>
              <w:right w:val="single" w:sz="4" w:space="0" w:color="auto"/>
            </w:tcBorders>
            <w:shd w:val="clear" w:color="auto" w:fill="auto"/>
          </w:tcPr>
          <w:p w:rsidR="00877D68" w:rsidRPr="00A16FE8" w:rsidRDefault="00877D68" w:rsidP="00266475">
            <w:pPr>
              <w:spacing w:after="0"/>
              <w:rPr>
                <w:rFonts w:eastAsia="Calibri"/>
                <w:szCs w:val="22"/>
              </w:rPr>
            </w:pPr>
          </w:p>
        </w:tc>
        <w:tc>
          <w:tcPr>
            <w:tcW w:w="1702" w:type="dxa"/>
            <w:tcBorders>
              <w:top w:val="single" w:sz="4" w:space="0" w:color="auto"/>
              <w:left w:val="single" w:sz="4" w:space="0" w:color="auto"/>
              <w:bottom w:val="single" w:sz="4" w:space="0" w:color="auto"/>
              <w:right w:val="single" w:sz="4" w:space="0" w:color="auto"/>
            </w:tcBorders>
            <w:shd w:val="clear" w:color="auto" w:fill="auto"/>
          </w:tcPr>
          <w:p w:rsidR="00877D68" w:rsidRPr="00A16FE8" w:rsidRDefault="00877D68" w:rsidP="00266475">
            <w:pPr>
              <w:spacing w:after="0"/>
              <w:rPr>
                <w:rFonts w:eastAsia="Calibri"/>
                <w:szCs w:val="22"/>
              </w:rPr>
            </w:pPr>
          </w:p>
        </w:tc>
      </w:tr>
      <w:tr w:rsidR="00877D68" w:rsidRPr="00A16FE8" w:rsidTr="00266475">
        <w:tc>
          <w:tcPr>
            <w:tcW w:w="675" w:type="dxa"/>
            <w:tcBorders>
              <w:top w:val="single" w:sz="4" w:space="0" w:color="auto"/>
              <w:left w:val="single" w:sz="4" w:space="0" w:color="auto"/>
              <w:bottom w:val="single" w:sz="4" w:space="0" w:color="auto"/>
              <w:right w:val="single" w:sz="4" w:space="0" w:color="auto"/>
            </w:tcBorders>
            <w:shd w:val="clear" w:color="auto" w:fill="auto"/>
          </w:tcPr>
          <w:p w:rsidR="00877D68" w:rsidRPr="00A16FE8" w:rsidRDefault="00877D68" w:rsidP="00266475">
            <w:pPr>
              <w:spacing w:after="0"/>
              <w:rPr>
                <w:rFonts w:eastAsia="Calibri"/>
                <w:szCs w:val="22"/>
                <w:lang w:val="en-US"/>
              </w:rPr>
            </w:pPr>
            <w:r w:rsidRPr="00A16FE8">
              <w:rPr>
                <w:rFonts w:eastAsia="Calibri"/>
                <w:szCs w:val="22"/>
                <w:lang w:val="en-US"/>
              </w:rPr>
              <w:t>1.1.</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877D68" w:rsidRPr="00A16FE8" w:rsidRDefault="00877D68" w:rsidP="00266475">
            <w:pPr>
              <w:spacing w:after="0"/>
              <w:rPr>
                <w:rFonts w:eastAsia="Calibri"/>
                <w:szCs w:val="22"/>
                <w:lang w:val="el-GR"/>
              </w:rPr>
            </w:pPr>
            <w:r w:rsidRPr="00A16FE8">
              <w:rPr>
                <w:rFonts w:eastAsia="Calibri"/>
                <w:szCs w:val="22"/>
                <w:lang w:val="el-GR"/>
              </w:rPr>
              <w:t>Οι παρούσες τεχνικές προδιαγραφές αφορούν την προμήθεια υγροποιημένου αερίου πετρελαίου θέρμανσης (προπάνιο)</w:t>
            </w:r>
          </w:p>
        </w:tc>
        <w:tc>
          <w:tcPr>
            <w:tcW w:w="1698" w:type="dxa"/>
            <w:tcBorders>
              <w:top w:val="single" w:sz="4" w:space="0" w:color="auto"/>
              <w:left w:val="single" w:sz="4" w:space="0" w:color="auto"/>
              <w:bottom w:val="single" w:sz="4" w:space="0" w:color="auto"/>
              <w:right w:val="single" w:sz="4" w:space="0" w:color="auto"/>
            </w:tcBorders>
            <w:shd w:val="clear" w:color="auto" w:fill="auto"/>
          </w:tcPr>
          <w:p w:rsidR="00877D68" w:rsidRPr="00A16FE8" w:rsidRDefault="00877D68" w:rsidP="00266475">
            <w:pPr>
              <w:spacing w:after="0"/>
              <w:rPr>
                <w:rFonts w:eastAsia="Calibri"/>
                <w:szCs w:val="22"/>
              </w:rPr>
            </w:pPr>
            <w:r w:rsidRPr="00A16FE8">
              <w:rPr>
                <w:rFonts w:eastAsia="Calibri"/>
                <w:szCs w:val="22"/>
              </w:rPr>
              <w:t>ΝΑΙ</w:t>
            </w:r>
          </w:p>
        </w:tc>
        <w:tc>
          <w:tcPr>
            <w:tcW w:w="1700" w:type="dxa"/>
            <w:tcBorders>
              <w:top w:val="single" w:sz="4" w:space="0" w:color="auto"/>
              <w:left w:val="single" w:sz="4" w:space="0" w:color="auto"/>
              <w:bottom w:val="single" w:sz="4" w:space="0" w:color="auto"/>
              <w:right w:val="single" w:sz="4" w:space="0" w:color="auto"/>
            </w:tcBorders>
            <w:shd w:val="clear" w:color="auto" w:fill="auto"/>
          </w:tcPr>
          <w:p w:rsidR="00877D68" w:rsidRPr="00A16FE8" w:rsidRDefault="00877D68" w:rsidP="00266475">
            <w:pPr>
              <w:spacing w:after="0"/>
              <w:rPr>
                <w:rFonts w:eastAsia="Calibri"/>
                <w:szCs w:val="22"/>
              </w:rPr>
            </w:pPr>
          </w:p>
        </w:tc>
        <w:tc>
          <w:tcPr>
            <w:tcW w:w="1702" w:type="dxa"/>
            <w:tcBorders>
              <w:top w:val="single" w:sz="4" w:space="0" w:color="auto"/>
              <w:left w:val="single" w:sz="4" w:space="0" w:color="auto"/>
              <w:bottom w:val="single" w:sz="4" w:space="0" w:color="auto"/>
              <w:right w:val="single" w:sz="4" w:space="0" w:color="auto"/>
            </w:tcBorders>
            <w:shd w:val="clear" w:color="auto" w:fill="auto"/>
          </w:tcPr>
          <w:p w:rsidR="00877D68" w:rsidRPr="00A16FE8" w:rsidRDefault="00877D68" w:rsidP="00266475">
            <w:pPr>
              <w:spacing w:after="0"/>
              <w:rPr>
                <w:rFonts w:eastAsia="Calibri"/>
                <w:szCs w:val="22"/>
              </w:rPr>
            </w:pPr>
          </w:p>
        </w:tc>
      </w:tr>
      <w:tr w:rsidR="00877D68" w:rsidRPr="00A16FE8" w:rsidTr="00266475">
        <w:tc>
          <w:tcPr>
            <w:tcW w:w="675" w:type="dxa"/>
            <w:tcBorders>
              <w:top w:val="single" w:sz="4" w:space="0" w:color="auto"/>
              <w:left w:val="single" w:sz="4" w:space="0" w:color="auto"/>
              <w:bottom w:val="single" w:sz="4" w:space="0" w:color="auto"/>
              <w:right w:val="single" w:sz="4" w:space="0" w:color="auto"/>
            </w:tcBorders>
            <w:shd w:val="clear" w:color="auto" w:fill="auto"/>
          </w:tcPr>
          <w:p w:rsidR="00877D68" w:rsidRPr="00A16FE8" w:rsidRDefault="00877D68" w:rsidP="00266475">
            <w:pPr>
              <w:spacing w:after="0"/>
              <w:rPr>
                <w:rFonts w:eastAsia="Calibri"/>
                <w:szCs w:val="22"/>
              </w:rPr>
            </w:pPr>
            <w:r w:rsidRPr="00A16FE8">
              <w:rPr>
                <w:rFonts w:eastAsia="Calibri"/>
                <w:szCs w:val="22"/>
              </w:rPr>
              <w:t>1.2.</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877D68" w:rsidRPr="00A16FE8" w:rsidRDefault="00877D68" w:rsidP="00266475">
            <w:pPr>
              <w:spacing w:after="0"/>
              <w:rPr>
                <w:rFonts w:eastAsia="Calibri"/>
                <w:szCs w:val="22"/>
                <w:lang w:val="el-GR"/>
              </w:rPr>
            </w:pPr>
            <w:r w:rsidRPr="00A16FE8">
              <w:rPr>
                <w:rFonts w:eastAsia="Calibri"/>
                <w:szCs w:val="22"/>
                <w:lang w:val="el-GR"/>
              </w:rPr>
              <w:t>Οι προσφέροντες θα πρέπει να δηλώσουν τη συμμόρφωσή τους με τις απαιτήσεις των Τεχνικών Προδιαγραφών, όπως αυτές περιγράφονται στο παρόν παράρτημα, οι οποίες θα συμπεριληφθούν ως όροι της σύμβασης που θα υπογραφεί. Η δήλωση αυτή υποβάλλεται μαζί με την τεχνική προσφορά.</w:t>
            </w:r>
          </w:p>
        </w:tc>
        <w:tc>
          <w:tcPr>
            <w:tcW w:w="1698" w:type="dxa"/>
            <w:tcBorders>
              <w:top w:val="single" w:sz="4" w:space="0" w:color="auto"/>
              <w:left w:val="single" w:sz="4" w:space="0" w:color="auto"/>
              <w:bottom w:val="single" w:sz="4" w:space="0" w:color="auto"/>
              <w:right w:val="single" w:sz="4" w:space="0" w:color="auto"/>
            </w:tcBorders>
            <w:shd w:val="clear" w:color="auto" w:fill="auto"/>
          </w:tcPr>
          <w:p w:rsidR="00877D68" w:rsidRPr="00A16FE8" w:rsidRDefault="00877D68" w:rsidP="00266475">
            <w:pPr>
              <w:spacing w:after="0"/>
              <w:rPr>
                <w:rFonts w:eastAsia="Calibri"/>
                <w:szCs w:val="22"/>
              </w:rPr>
            </w:pPr>
            <w:r w:rsidRPr="00A16FE8">
              <w:rPr>
                <w:rFonts w:eastAsia="Calibri"/>
                <w:szCs w:val="22"/>
              </w:rPr>
              <w:t>ΝΑΙ</w:t>
            </w:r>
          </w:p>
        </w:tc>
        <w:tc>
          <w:tcPr>
            <w:tcW w:w="1700" w:type="dxa"/>
            <w:tcBorders>
              <w:top w:val="single" w:sz="4" w:space="0" w:color="auto"/>
              <w:left w:val="single" w:sz="4" w:space="0" w:color="auto"/>
              <w:bottom w:val="single" w:sz="4" w:space="0" w:color="auto"/>
              <w:right w:val="single" w:sz="4" w:space="0" w:color="auto"/>
            </w:tcBorders>
            <w:shd w:val="clear" w:color="auto" w:fill="auto"/>
          </w:tcPr>
          <w:p w:rsidR="00877D68" w:rsidRPr="00A16FE8" w:rsidRDefault="00877D68" w:rsidP="00266475">
            <w:pPr>
              <w:spacing w:after="0"/>
              <w:rPr>
                <w:rFonts w:eastAsia="Calibri"/>
                <w:szCs w:val="22"/>
              </w:rPr>
            </w:pPr>
          </w:p>
        </w:tc>
        <w:tc>
          <w:tcPr>
            <w:tcW w:w="1702" w:type="dxa"/>
            <w:tcBorders>
              <w:top w:val="single" w:sz="4" w:space="0" w:color="auto"/>
              <w:left w:val="single" w:sz="4" w:space="0" w:color="auto"/>
              <w:bottom w:val="single" w:sz="4" w:space="0" w:color="auto"/>
              <w:right w:val="single" w:sz="4" w:space="0" w:color="auto"/>
            </w:tcBorders>
            <w:shd w:val="clear" w:color="auto" w:fill="auto"/>
          </w:tcPr>
          <w:p w:rsidR="00877D68" w:rsidRPr="00A16FE8" w:rsidRDefault="00877D68" w:rsidP="00266475">
            <w:pPr>
              <w:spacing w:after="0"/>
              <w:rPr>
                <w:rFonts w:eastAsia="Calibri"/>
                <w:szCs w:val="22"/>
              </w:rPr>
            </w:pPr>
          </w:p>
        </w:tc>
      </w:tr>
      <w:tr w:rsidR="00877D68" w:rsidRPr="00A16FE8" w:rsidTr="00266475">
        <w:tc>
          <w:tcPr>
            <w:tcW w:w="675" w:type="dxa"/>
            <w:tcBorders>
              <w:top w:val="single" w:sz="4" w:space="0" w:color="auto"/>
              <w:left w:val="single" w:sz="4" w:space="0" w:color="auto"/>
              <w:bottom w:val="single" w:sz="4" w:space="0" w:color="auto"/>
              <w:right w:val="single" w:sz="4" w:space="0" w:color="auto"/>
            </w:tcBorders>
            <w:shd w:val="clear" w:color="auto" w:fill="auto"/>
          </w:tcPr>
          <w:p w:rsidR="00877D68" w:rsidRPr="00A16FE8" w:rsidRDefault="00877D68" w:rsidP="00266475">
            <w:pPr>
              <w:spacing w:after="0"/>
              <w:rPr>
                <w:rFonts w:eastAsia="Calibri"/>
                <w:szCs w:val="22"/>
              </w:rPr>
            </w:pPr>
            <w:r w:rsidRPr="00A16FE8">
              <w:rPr>
                <w:rFonts w:eastAsia="Calibri"/>
                <w:szCs w:val="22"/>
              </w:rPr>
              <w:t>2.</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877D68" w:rsidRPr="00A16FE8" w:rsidRDefault="00877D68" w:rsidP="00266475">
            <w:pPr>
              <w:spacing w:after="0"/>
              <w:rPr>
                <w:rFonts w:eastAsia="Calibri"/>
                <w:szCs w:val="22"/>
              </w:rPr>
            </w:pPr>
            <w:r w:rsidRPr="00A16FE8">
              <w:rPr>
                <w:rFonts w:eastAsia="Calibri"/>
                <w:szCs w:val="22"/>
              </w:rPr>
              <w:t>ΤΕΧΝΙΚΕΣ ΠΕΡΙΓΡΑΦΕΣ</w:t>
            </w:r>
          </w:p>
        </w:tc>
        <w:tc>
          <w:tcPr>
            <w:tcW w:w="1698" w:type="dxa"/>
            <w:tcBorders>
              <w:top w:val="single" w:sz="4" w:space="0" w:color="auto"/>
              <w:left w:val="single" w:sz="4" w:space="0" w:color="auto"/>
              <w:bottom w:val="single" w:sz="4" w:space="0" w:color="auto"/>
              <w:right w:val="single" w:sz="4" w:space="0" w:color="auto"/>
            </w:tcBorders>
            <w:shd w:val="clear" w:color="auto" w:fill="auto"/>
          </w:tcPr>
          <w:p w:rsidR="00877D68" w:rsidRPr="00A16FE8" w:rsidRDefault="00877D68" w:rsidP="00266475">
            <w:pPr>
              <w:spacing w:after="0"/>
              <w:rPr>
                <w:rFonts w:eastAsia="Calibri"/>
                <w:szCs w:val="22"/>
              </w:rPr>
            </w:pPr>
          </w:p>
        </w:tc>
        <w:tc>
          <w:tcPr>
            <w:tcW w:w="1700" w:type="dxa"/>
            <w:tcBorders>
              <w:top w:val="single" w:sz="4" w:space="0" w:color="auto"/>
              <w:left w:val="single" w:sz="4" w:space="0" w:color="auto"/>
              <w:bottom w:val="single" w:sz="4" w:space="0" w:color="auto"/>
              <w:right w:val="single" w:sz="4" w:space="0" w:color="auto"/>
            </w:tcBorders>
            <w:shd w:val="clear" w:color="auto" w:fill="auto"/>
          </w:tcPr>
          <w:p w:rsidR="00877D68" w:rsidRPr="00A16FE8" w:rsidRDefault="00877D68" w:rsidP="00266475">
            <w:pPr>
              <w:spacing w:after="0"/>
              <w:rPr>
                <w:rFonts w:eastAsia="Calibri"/>
                <w:szCs w:val="22"/>
              </w:rPr>
            </w:pPr>
          </w:p>
        </w:tc>
        <w:tc>
          <w:tcPr>
            <w:tcW w:w="1702" w:type="dxa"/>
            <w:tcBorders>
              <w:top w:val="single" w:sz="4" w:space="0" w:color="auto"/>
              <w:left w:val="single" w:sz="4" w:space="0" w:color="auto"/>
              <w:bottom w:val="single" w:sz="4" w:space="0" w:color="auto"/>
              <w:right w:val="single" w:sz="4" w:space="0" w:color="auto"/>
            </w:tcBorders>
            <w:shd w:val="clear" w:color="auto" w:fill="auto"/>
          </w:tcPr>
          <w:p w:rsidR="00877D68" w:rsidRPr="00A16FE8" w:rsidRDefault="00877D68" w:rsidP="00266475">
            <w:pPr>
              <w:spacing w:after="0"/>
              <w:rPr>
                <w:rFonts w:eastAsia="Calibri"/>
                <w:szCs w:val="22"/>
              </w:rPr>
            </w:pPr>
          </w:p>
        </w:tc>
      </w:tr>
      <w:tr w:rsidR="00877D68" w:rsidRPr="00A16FE8" w:rsidTr="00266475">
        <w:tc>
          <w:tcPr>
            <w:tcW w:w="675" w:type="dxa"/>
            <w:tcBorders>
              <w:top w:val="single" w:sz="4" w:space="0" w:color="auto"/>
              <w:left w:val="single" w:sz="4" w:space="0" w:color="auto"/>
              <w:bottom w:val="single" w:sz="4" w:space="0" w:color="auto"/>
              <w:right w:val="single" w:sz="4" w:space="0" w:color="auto"/>
            </w:tcBorders>
            <w:shd w:val="clear" w:color="auto" w:fill="auto"/>
          </w:tcPr>
          <w:p w:rsidR="00877D68" w:rsidRPr="00A16FE8" w:rsidRDefault="00877D68" w:rsidP="00266475">
            <w:pPr>
              <w:spacing w:after="0"/>
              <w:rPr>
                <w:rFonts w:eastAsia="Calibri"/>
                <w:szCs w:val="22"/>
              </w:rPr>
            </w:pPr>
            <w:r w:rsidRPr="00A16FE8">
              <w:rPr>
                <w:rFonts w:eastAsia="Calibri"/>
                <w:szCs w:val="22"/>
              </w:rPr>
              <w:t>2.1.</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877D68" w:rsidRPr="00A16FE8" w:rsidRDefault="00877D68" w:rsidP="00266475">
            <w:pPr>
              <w:spacing w:after="0"/>
              <w:rPr>
                <w:rFonts w:eastAsia="Calibri"/>
                <w:color w:val="FF0000"/>
                <w:szCs w:val="22"/>
                <w:lang w:val="el-GR"/>
              </w:rPr>
            </w:pPr>
            <w:r w:rsidRPr="00A16FE8">
              <w:rPr>
                <w:rFonts w:eastAsia="Calibri"/>
                <w:szCs w:val="22"/>
                <w:lang w:val="el-GR"/>
              </w:rPr>
              <w:t xml:space="preserve">Το υγραέριο πρέπει να πληροί τις ιδιότητες και τα χαρακτηριστικά όπως καθορίζονται στην υπ’ </w:t>
            </w:r>
            <w:proofErr w:type="spellStart"/>
            <w:r w:rsidRPr="00A16FE8">
              <w:rPr>
                <w:rFonts w:eastAsia="Calibri"/>
                <w:szCs w:val="22"/>
                <w:lang w:val="el-GR"/>
              </w:rPr>
              <w:t>αρίθμ</w:t>
            </w:r>
            <w:proofErr w:type="spellEnd"/>
            <w:r w:rsidRPr="00A16FE8">
              <w:rPr>
                <w:rFonts w:eastAsia="Calibri"/>
                <w:szCs w:val="22"/>
                <w:lang w:val="el-GR"/>
              </w:rPr>
              <w:t>. 300/2005 απόφαση των υπουργών Ανάπτυξης και Οικονομίας και Οικονομικών (ΦΕΚ 1483/06-10-2006, Τ. Β’)</w:t>
            </w:r>
          </w:p>
        </w:tc>
        <w:tc>
          <w:tcPr>
            <w:tcW w:w="1698" w:type="dxa"/>
            <w:tcBorders>
              <w:top w:val="single" w:sz="4" w:space="0" w:color="auto"/>
              <w:left w:val="single" w:sz="4" w:space="0" w:color="auto"/>
              <w:bottom w:val="single" w:sz="4" w:space="0" w:color="auto"/>
              <w:right w:val="single" w:sz="4" w:space="0" w:color="auto"/>
            </w:tcBorders>
            <w:shd w:val="clear" w:color="auto" w:fill="auto"/>
          </w:tcPr>
          <w:p w:rsidR="00877D68" w:rsidRPr="00A16FE8" w:rsidRDefault="00877D68" w:rsidP="00266475">
            <w:pPr>
              <w:spacing w:after="0"/>
              <w:rPr>
                <w:rFonts w:eastAsia="Calibri"/>
                <w:szCs w:val="22"/>
              </w:rPr>
            </w:pPr>
            <w:r w:rsidRPr="00A16FE8">
              <w:rPr>
                <w:rFonts w:eastAsia="Calibri"/>
                <w:szCs w:val="22"/>
              </w:rPr>
              <w:t>ΝΑΙ</w:t>
            </w:r>
          </w:p>
        </w:tc>
        <w:tc>
          <w:tcPr>
            <w:tcW w:w="1700" w:type="dxa"/>
            <w:tcBorders>
              <w:top w:val="single" w:sz="4" w:space="0" w:color="auto"/>
              <w:left w:val="single" w:sz="4" w:space="0" w:color="auto"/>
              <w:bottom w:val="single" w:sz="4" w:space="0" w:color="auto"/>
              <w:right w:val="single" w:sz="4" w:space="0" w:color="auto"/>
            </w:tcBorders>
            <w:shd w:val="clear" w:color="auto" w:fill="auto"/>
          </w:tcPr>
          <w:p w:rsidR="00877D68" w:rsidRPr="00A16FE8" w:rsidRDefault="00877D68" w:rsidP="00266475">
            <w:pPr>
              <w:spacing w:after="0"/>
              <w:rPr>
                <w:rFonts w:eastAsia="Calibri"/>
                <w:szCs w:val="22"/>
              </w:rPr>
            </w:pPr>
          </w:p>
        </w:tc>
        <w:tc>
          <w:tcPr>
            <w:tcW w:w="1702" w:type="dxa"/>
            <w:tcBorders>
              <w:top w:val="single" w:sz="4" w:space="0" w:color="auto"/>
              <w:left w:val="single" w:sz="4" w:space="0" w:color="auto"/>
              <w:bottom w:val="single" w:sz="4" w:space="0" w:color="auto"/>
              <w:right w:val="single" w:sz="4" w:space="0" w:color="auto"/>
            </w:tcBorders>
            <w:shd w:val="clear" w:color="auto" w:fill="auto"/>
          </w:tcPr>
          <w:p w:rsidR="00877D68" w:rsidRPr="00A16FE8" w:rsidRDefault="00877D68" w:rsidP="00266475">
            <w:pPr>
              <w:spacing w:after="0"/>
              <w:rPr>
                <w:rFonts w:eastAsia="Calibri"/>
                <w:szCs w:val="22"/>
              </w:rPr>
            </w:pPr>
          </w:p>
        </w:tc>
      </w:tr>
      <w:tr w:rsidR="00877D68" w:rsidRPr="00AE37A7" w:rsidTr="00266475">
        <w:tc>
          <w:tcPr>
            <w:tcW w:w="675" w:type="dxa"/>
            <w:tcBorders>
              <w:top w:val="single" w:sz="4" w:space="0" w:color="auto"/>
              <w:left w:val="single" w:sz="4" w:space="0" w:color="auto"/>
              <w:bottom w:val="single" w:sz="4" w:space="0" w:color="auto"/>
              <w:right w:val="single" w:sz="4" w:space="0" w:color="auto"/>
            </w:tcBorders>
            <w:shd w:val="clear" w:color="auto" w:fill="auto"/>
          </w:tcPr>
          <w:p w:rsidR="00877D68" w:rsidRPr="00A16FE8" w:rsidRDefault="00877D68" w:rsidP="00266475">
            <w:pPr>
              <w:spacing w:after="0"/>
              <w:rPr>
                <w:rFonts w:eastAsia="Calibri"/>
                <w:szCs w:val="22"/>
              </w:rPr>
            </w:pPr>
            <w:r w:rsidRPr="00A16FE8">
              <w:rPr>
                <w:rFonts w:eastAsia="Calibri"/>
                <w:szCs w:val="22"/>
              </w:rPr>
              <w:t>3.</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877D68" w:rsidRPr="00A16FE8" w:rsidRDefault="00877D68" w:rsidP="00266475">
            <w:pPr>
              <w:spacing w:after="0"/>
              <w:rPr>
                <w:rFonts w:eastAsia="Calibri"/>
                <w:szCs w:val="22"/>
                <w:lang w:val="el-GR"/>
              </w:rPr>
            </w:pPr>
            <w:r w:rsidRPr="00A16FE8">
              <w:rPr>
                <w:rFonts w:eastAsia="Calibri"/>
                <w:szCs w:val="22"/>
                <w:lang w:val="el-GR"/>
              </w:rPr>
              <w:t>ΚΑΝΟΝΕΣ ΔΙ.Ε.Π.Π.Υ.</w:t>
            </w:r>
          </w:p>
        </w:tc>
        <w:tc>
          <w:tcPr>
            <w:tcW w:w="1698" w:type="dxa"/>
            <w:tcBorders>
              <w:top w:val="single" w:sz="4" w:space="0" w:color="auto"/>
              <w:left w:val="single" w:sz="4" w:space="0" w:color="auto"/>
              <w:bottom w:val="single" w:sz="4" w:space="0" w:color="auto"/>
              <w:right w:val="single" w:sz="4" w:space="0" w:color="auto"/>
            </w:tcBorders>
            <w:shd w:val="clear" w:color="auto" w:fill="auto"/>
          </w:tcPr>
          <w:p w:rsidR="00877D68" w:rsidRPr="00A16FE8" w:rsidRDefault="00877D68" w:rsidP="00266475">
            <w:pPr>
              <w:spacing w:after="0"/>
              <w:rPr>
                <w:rFonts w:eastAsia="Calibri"/>
                <w:szCs w:val="22"/>
                <w:lang w:val="el-GR"/>
              </w:rPr>
            </w:pPr>
          </w:p>
        </w:tc>
        <w:tc>
          <w:tcPr>
            <w:tcW w:w="1700" w:type="dxa"/>
            <w:tcBorders>
              <w:top w:val="single" w:sz="4" w:space="0" w:color="auto"/>
              <w:left w:val="single" w:sz="4" w:space="0" w:color="auto"/>
              <w:bottom w:val="single" w:sz="4" w:space="0" w:color="auto"/>
              <w:right w:val="single" w:sz="4" w:space="0" w:color="auto"/>
            </w:tcBorders>
            <w:shd w:val="clear" w:color="auto" w:fill="auto"/>
          </w:tcPr>
          <w:p w:rsidR="00877D68" w:rsidRPr="00A16FE8" w:rsidRDefault="00877D68" w:rsidP="00266475">
            <w:pPr>
              <w:spacing w:after="0"/>
              <w:rPr>
                <w:rFonts w:eastAsia="Calibri"/>
                <w:szCs w:val="22"/>
                <w:lang w:val="el-GR"/>
              </w:rPr>
            </w:pPr>
          </w:p>
        </w:tc>
        <w:tc>
          <w:tcPr>
            <w:tcW w:w="1702" w:type="dxa"/>
            <w:tcBorders>
              <w:top w:val="single" w:sz="4" w:space="0" w:color="auto"/>
              <w:left w:val="single" w:sz="4" w:space="0" w:color="auto"/>
              <w:bottom w:val="single" w:sz="4" w:space="0" w:color="auto"/>
              <w:right w:val="single" w:sz="4" w:space="0" w:color="auto"/>
            </w:tcBorders>
            <w:shd w:val="clear" w:color="auto" w:fill="auto"/>
          </w:tcPr>
          <w:p w:rsidR="00877D68" w:rsidRPr="00A16FE8" w:rsidRDefault="00877D68" w:rsidP="00266475">
            <w:pPr>
              <w:spacing w:after="0"/>
              <w:rPr>
                <w:rFonts w:eastAsia="Calibri"/>
                <w:szCs w:val="22"/>
                <w:lang w:val="el-GR"/>
              </w:rPr>
            </w:pPr>
          </w:p>
        </w:tc>
      </w:tr>
      <w:tr w:rsidR="00877D68" w:rsidRPr="00A16FE8" w:rsidTr="00266475">
        <w:tc>
          <w:tcPr>
            <w:tcW w:w="675" w:type="dxa"/>
            <w:tcBorders>
              <w:top w:val="single" w:sz="4" w:space="0" w:color="auto"/>
              <w:left w:val="single" w:sz="4" w:space="0" w:color="auto"/>
              <w:bottom w:val="single" w:sz="4" w:space="0" w:color="auto"/>
              <w:right w:val="single" w:sz="4" w:space="0" w:color="auto"/>
            </w:tcBorders>
            <w:shd w:val="clear" w:color="auto" w:fill="auto"/>
          </w:tcPr>
          <w:p w:rsidR="00877D68" w:rsidRPr="00A16FE8" w:rsidRDefault="00877D68" w:rsidP="00266475">
            <w:pPr>
              <w:spacing w:after="0"/>
              <w:rPr>
                <w:rFonts w:eastAsia="Calibri"/>
                <w:szCs w:val="22"/>
              </w:rPr>
            </w:pPr>
            <w:r w:rsidRPr="00A16FE8">
              <w:rPr>
                <w:rFonts w:eastAsia="Calibri"/>
                <w:szCs w:val="22"/>
              </w:rPr>
              <w:t>3.1.</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877D68" w:rsidRPr="00A16FE8" w:rsidRDefault="00877D68" w:rsidP="00266475">
            <w:pPr>
              <w:spacing w:after="0"/>
              <w:rPr>
                <w:rFonts w:eastAsia="Calibri"/>
                <w:szCs w:val="22"/>
              </w:rPr>
            </w:pPr>
            <w:r w:rsidRPr="00A16FE8">
              <w:rPr>
                <w:rFonts w:eastAsia="Calibri"/>
                <w:szCs w:val="22"/>
                <w:lang w:val="el-GR"/>
              </w:rPr>
              <w:t xml:space="preserve">Ο προμηθευτής πρέπει να τηρεί τους Κανόνες Διακίνησης και Εμπορίας Προϊόντων και Παροχής Υπηρεσιών (Κανόνες ΔΙ.Ε.Π.Π.Υ.), σύμφωνα με την αριθ. </w:t>
            </w:r>
            <w:r w:rsidRPr="00A16FE8">
              <w:rPr>
                <w:rFonts w:eastAsia="Calibri"/>
                <w:szCs w:val="22"/>
              </w:rPr>
              <w:t>91354 /24-08-2017 (ΦΕΚ 2983/Β’/30-08-2017) Υπ</w:t>
            </w:r>
            <w:proofErr w:type="spellStart"/>
            <w:r w:rsidRPr="00A16FE8">
              <w:rPr>
                <w:rFonts w:eastAsia="Calibri"/>
                <w:szCs w:val="22"/>
              </w:rPr>
              <w:t>ουργική</w:t>
            </w:r>
            <w:proofErr w:type="spellEnd"/>
            <w:r w:rsidRPr="00A16FE8">
              <w:rPr>
                <w:rFonts w:eastAsia="Calibri"/>
                <w:szCs w:val="22"/>
              </w:rPr>
              <w:t xml:space="preserve"> Απ</w:t>
            </w:r>
            <w:proofErr w:type="spellStart"/>
            <w:r w:rsidRPr="00A16FE8">
              <w:rPr>
                <w:rFonts w:eastAsia="Calibri"/>
                <w:szCs w:val="22"/>
              </w:rPr>
              <w:t>όφ</w:t>
            </w:r>
            <w:proofErr w:type="spellEnd"/>
            <w:r w:rsidRPr="00A16FE8">
              <w:rPr>
                <w:rFonts w:eastAsia="Calibri"/>
                <w:szCs w:val="22"/>
              </w:rPr>
              <w:t>αση.</w:t>
            </w:r>
          </w:p>
        </w:tc>
        <w:tc>
          <w:tcPr>
            <w:tcW w:w="1698" w:type="dxa"/>
            <w:tcBorders>
              <w:top w:val="single" w:sz="4" w:space="0" w:color="auto"/>
              <w:left w:val="single" w:sz="4" w:space="0" w:color="auto"/>
              <w:bottom w:val="single" w:sz="4" w:space="0" w:color="auto"/>
              <w:right w:val="single" w:sz="4" w:space="0" w:color="auto"/>
            </w:tcBorders>
            <w:shd w:val="clear" w:color="auto" w:fill="auto"/>
          </w:tcPr>
          <w:p w:rsidR="00877D68" w:rsidRPr="00A16FE8" w:rsidRDefault="00877D68" w:rsidP="00266475">
            <w:pPr>
              <w:spacing w:after="0"/>
              <w:rPr>
                <w:rFonts w:eastAsia="Calibri"/>
                <w:szCs w:val="22"/>
              </w:rPr>
            </w:pPr>
            <w:r w:rsidRPr="00A16FE8">
              <w:rPr>
                <w:rFonts w:eastAsia="Calibri"/>
                <w:szCs w:val="22"/>
              </w:rPr>
              <w:t>ΝΑΙ</w:t>
            </w:r>
          </w:p>
        </w:tc>
        <w:tc>
          <w:tcPr>
            <w:tcW w:w="1700" w:type="dxa"/>
            <w:tcBorders>
              <w:top w:val="single" w:sz="4" w:space="0" w:color="auto"/>
              <w:left w:val="single" w:sz="4" w:space="0" w:color="auto"/>
              <w:bottom w:val="single" w:sz="4" w:space="0" w:color="auto"/>
              <w:right w:val="single" w:sz="4" w:space="0" w:color="auto"/>
            </w:tcBorders>
            <w:shd w:val="clear" w:color="auto" w:fill="auto"/>
          </w:tcPr>
          <w:p w:rsidR="00877D68" w:rsidRPr="00A16FE8" w:rsidRDefault="00877D68" w:rsidP="00266475">
            <w:pPr>
              <w:spacing w:after="0"/>
              <w:rPr>
                <w:rFonts w:eastAsia="Calibri"/>
                <w:szCs w:val="22"/>
              </w:rPr>
            </w:pPr>
          </w:p>
        </w:tc>
        <w:tc>
          <w:tcPr>
            <w:tcW w:w="1702" w:type="dxa"/>
            <w:tcBorders>
              <w:top w:val="single" w:sz="4" w:space="0" w:color="auto"/>
              <w:left w:val="single" w:sz="4" w:space="0" w:color="auto"/>
              <w:bottom w:val="single" w:sz="4" w:space="0" w:color="auto"/>
              <w:right w:val="single" w:sz="4" w:space="0" w:color="auto"/>
            </w:tcBorders>
            <w:shd w:val="clear" w:color="auto" w:fill="auto"/>
          </w:tcPr>
          <w:p w:rsidR="00877D68" w:rsidRPr="00A16FE8" w:rsidRDefault="00877D68" w:rsidP="00266475">
            <w:pPr>
              <w:spacing w:after="0"/>
              <w:rPr>
                <w:rFonts w:eastAsia="Calibri"/>
                <w:szCs w:val="22"/>
              </w:rPr>
            </w:pPr>
          </w:p>
        </w:tc>
      </w:tr>
      <w:tr w:rsidR="00877D68" w:rsidRPr="00A16FE8" w:rsidTr="00266475">
        <w:tc>
          <w:tcPr>
            <w:tcW w:w="675" w:type="dxa"/>
            <w:tcBorders>
              <w:top w:val="single" w:sz="4" w:space="0" w:color="auto"/>
              <w:left w:val="single" w:sz="4" w:space="0" w:color="auto"/>
              <w:bottom w:val="single" w:sz="4" w:space="0" w:color="auto"/>
              <w:right w:val="single" w:sz="4" w:space="0" w:color="auto"/>
            </w:tcBorders>
            <w:shd w:val="clear" w:color="auto" w:fill="auto"/>
          </w:tcPr>
          <w:p w:rsidR="00877D68" w:rsidRPr="00A16FE8" w:rsidRDefault="00877D68" w:rsidP="00266475">
            <w:pPr>
              <w:spacing w:after="0"/>
              <w:rPr>
                <w:rFonts w:eastAsia="Calibri"/>
                <w:szCs w:val="22"/>
              </w:rPr>
            </w:pPr>
            <w:r w:rsidRPr="00A16FE8">
              <w:rPr>
                <w:rFonts w:eastAsia="Calibri"/>
                <w:szCs w:val="22"/>
              </w:rPr>
              <w:t>4.</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877D68" w:rsidRPr="00A16FE8" w:rsidRDefault="00877D68" w:rsidP="00266475">
            <w:pPr>
              <w:spacing w:after="0"/>
              <w:rPr>
                <w:rFonts w:eastAsia="Calibri"/>
                <w:szCs w:val="22"/>
              </w:rPr>
            </w:pPr>
            <w:r w:rsidRPr="00A16FE8">
              <w:rPr>
                <w:rFonts w:eastAsia="Calibri"/>
                <w:szCs w:val="22"/>
              </w:rPr>
              <w:t>ΕΠΑΡΚΕΙΑ ΠΡΟΙΟΝΤΟΣ ΠΡΟΣ ΠΡΟΜΗΘΕΙΑ</w:t>
            </w:r>
          </w:p>
        </w:tc>
        <w:tc>
          <w:tcPr>
            <w:tcW w:w="1698" w:type="dxa"/>
            <w:tcBorders>
              <w:top w:val="single" w:sz="4" w:space="0" w:color="auto"/>
              <w:left w:val="single" w:sz="4" w:space="0" w:color="auto"/>
              <w:bottom w:val="single" w:sz="4" w:space="0" w:color="auto"/>
              <w:right w:val="single" w:sz="4" w:space="0" w:color="auto"/>
            </w:tcBorders>
            <w:shd w:val="clear" w:color="auto" w:fill="auto"/>
          </w:tcPr>
          <w:p w:rsidR="00877D68" w:rsidRPr="00A16FE8" w:rsidRDefault="00877D68" w:rsidP="00266475">
            <w:pPr>
              <w:spacing w:after="0"/>
              <w:rPr>
                <w:rFonts w:eastAsia="Calibri"/>
                <w:szCs w:val="22"/>
              </w:rPr>
            </w:pPr>
          </w:p>
        </w:tc>
        <w:tc>
          <w:tcPr>
            <w:tcW w:w="1700" w:type="dxa"/>
            <w:tcBorders>
              <w:top w:val="single" w:sz="4" w:space="0" w:color="auto"/>
              <w:left w:val="single" w:sz="4" w:space="0" w:color="auto"/>
              <w:bottom w:val="single" w:sz="4" w:space="0" w:color="auto"/>
              <w:right w:val="single" w:sz="4" w:space="0" w:color="auto"/>
            </w:tcBorders>
            <w:shd w:val="clear" w:color="auto" w:fill="auto"/>
          </w:tcPr>
          <w:p w:rsidR="00877D68" w:rsidRPr="00A16FE8" w:rsidRDefault="00877D68" w:rsidP="00266475">
            <w:pPr>
              <w:spacing w:after="0"/>
              <w:rPr>
                <w:rFonts w:eastAsia="Calibri"/>
                <w:szCs w:val="22"/>
              </w:rPr>
            </w:pPr>
          </w:p>
        </w:tc>
        <w:tc>
          <w:tcPr>
            <w:tcW w:w="1702" w:type="dxa"/>
            <w:tcBorders>
              <w:top w:val="single" w:sz="4" w:space="0" w:color="auto"/>
              <w:left w:val="single" w:sz="4" w:space="0" w:color="auto"/>
              <w:bottom w:val="single" w:sz="4" w:space="0" w:color="auto"/>
              <w:right w:val="single" w:sz="4" w:space="0" w:color="auto"/>
            </w:tcBorders>
            <w:shd w:val="clear" w:color="auto" w:fill="auto"/>
          </w:tcPr>
          <w:p w:rsidR="00877D68" w:rsidRPr="00A16FE8" w:rsidRDefault="00877D68" w:rsidP="00266475">
            <w:pPr>
              <w:spacing w:after="0"/>
              <w:rPr>
                <w:rFonts w:eastAsia="Calibri"/>
                <w:szCs w:val="22"/>
              </w:rPr>
            </w:pPr>
          </w:p>
        </w:tc>
      </w:tr>
      <w:tr w:rsidR="00877D68" w:rsidRPr="00A16FE8" w:rsidTr="00266475">
        <w:tc>
          <w:tcPr>
            <w:tcW w:w="675" w:type="dxa"/>
            <w:tcBorders>
              <w:top w:val="single" w:sz="4" w:space="0" w:color="auto"/>
              <w:left w:val="single" w:sz="4" w:space="0" w:color="auto"/>
              <w:bottom w:val="single" w:sz="4" w:space="0" w:color="auto"/>
              <w:right w:val="single" w:sz="4" w:space="0" w:color="auto"/>
            </w:tcBorders>
            <w:shd w:val="clear" w:color="auto" w:fill="auto"/>
          </w:tcPr>
          <w:p w:rsidR="00877D68" w:rsidRPr="00A16FE8" w:rsidRDefault="00877D68" w:rsidP="00266475">
            <w:pPr>
              <w:spacing w:after="0"/>
              <w:rPr>
                <w:rFonts w:eastAsia="Calibri"/>
                <w:szCs w:val="22"/>
              </w:rPr>
            </w:pPr>
            <w:r w:rsidRPr="00A16FE8">
              <w:rPr>
                <w:rFonts w:eastAsia="Calibri"/>
                <w:szCs w:val="22"/>
              </w:rPr>
              <w:t>4.1</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877D68" w:rsidRPr="00A16FE8" w:rsidRDefault="00877D68" w:rsidP="00266475">
            <w:pPr>
              <w:spacing w:after="0"/>
              <w:rPr>
                <w:rFonts w:eastAsia="Calibri"/>
                <w:szCs w:val="22"/>
                <w:lang w:val="el-GR"/>
              </w:rPr>
            </w:pPr>
            <w:r w:rsidRPr="00A16FE8">
              <w:rPr>
                <w:rFonts w:eastAsia="Calibri"/>
                <w:szCs w:val="22"/>
                <w:lang w:val="el-GR"/>
              </w:rPr>
              <w:t>Ο προμηθευτής υποχρεούται να διαθέτει στις αποθήκες του επαρκή ποσότητα καυσίμων για να είναι σε θέση να καλύπτει ανά πάσα στιγμή τις ανάγκες του ΠΕΑΚ Πάτρας.</w:t>
            </w:r>
          </w:p>
        </w:tc>
        <w:tc>
          <w:tcPr>
            <w:tcW w:w="1698" w:type="dxa"/>
            <w:tcBorders>
              <w:top w:val="single" w:sz="4" w:space="0" w:color="auto"/>
              <w:left w:val="single" w:sz="4" w:space="0" w:color="auto"/>
              <w:bottom w:val="single" w:sz="4" w:space="0" w:color="auto"/>
              <w:right w:val="single" w:sz="4" w:space="0" w:color="auto"/>
            </w:tcBorders>
            <w:shd w:val="clear" w:color="auto" w:fill="auto"/>
          </w:tcPr>
          <w:p w:rsidR="00877D68" w:rsidRPr="00A16FE8" w:rsidRDefault="00877D68" w:rsidP="00266475">
            <w:pPr>
              <w:spacing w:after="0"/>
              <w:rPr>
                <w:rFonts w:eastAsia="Calibri"/>
                <w:szCs w:val="22"/>
              </w:rPr>
            </w:pPr>
            <w:r w:rsidRPr="00A16FE8">
              <w:rPr>
                <w:rFonts w:eastAsia="Calibri"/>
                <w:szCs w:val="22"/>
              </w:rPr>
              <w:t>ΝΑΙ</w:t>
            </w:r>
          </w:p>
        </w:tc>
        <w:tc>
          <w:tcPr>
            <w:tcW w:w="1700" w:type="dxa"/>
            <w:tcBorders>
              <w:top w:val="single" w:sz="4" w:space="0" w:color="auto"/>
              <w:left w:val="single" w:sz="4" w:space="0" w:color="auto"/>
              <w:bottom w:val="single" w:sz="4" w:space="0" w:color="auto"/>
              <w:right w:val="single" w:sz="4" w:space="0" w:color="auto"/>
            </w:tcBorders>
            <w:shd w:val="clear" w:color="auto" w:fill="auto"/>
          </w:tcPr>
          <w:p w:rsidR="00877D68" w:rsidRPr="00A16FE8" w:rsidRDefault="00877D68" w:rsidP="00266475">
            <w:pPr>
              <w:spacing w:after="0"/>
              <w:rPr>
                <w:rFonts w:eastAsia="Calibri"/>
                <w:szCs w:val="22"/>
              </w:rPr>
            </w:pPr>
          </w:p>
        </w:tc>
        <w:tc>
          <w:tcPr>
            <w:tcW w:w="1702" w:type="dxa"/>
            <w:tcBorders>
              <w:top w:val="single" w:sz="4" w:space="0" w:color="auto"/>
              <w:left w:val="single" w:sz="4" w:space="0" w:color="auto"/>
              <w:bottom w:val="single" w:sz="4" w:space="0" w:color="auto"/>
              <w:right w:val="single" w:sz="4" w:space="0" w:color="auto"/>
            </w:tcBorders>
            <w:shd w:val="clear" w:color="auto" w:fill="auto"/>
          </w:tcPr>
          <w:p w:rsidR="00877D68" w:rsidRPr="00A16FE8" w:rsidRDefault="00877D68" w:rsidP="00266475">
            <w:pPr>
              <w:spacing w:after="0"/>
              <w:rPr>
                <w:rFonts w:eastAsia="Calibri"/>
                <w:szCs w:val="22"/>
              </w:rPr>
            </w:pPr>
          </w:p>
        </w:tc>
      </w:tr>
    </w:tbl>
    <w:p w:rsidR="00877D68" w:rsidRPr="00A16FE8" w:rsidRDefault="00877D68" w:rsidP="00877D68">
      <w:pPr>
        <w:spacing w:before="57" w:after="57"/>
        <w:rPr>
          <w:strike/>
          <w:lang w:val="el-GR"/>
        </w:rPr>
      </w:pPr>
    </w:p>
    <w:tbl>
      <w:tblPr>
        <w:tblW w:w="8522" w:type="dxa"/>
        <w:jc w:val="center"/>
        <w:tblLook w:val="04A0" w:firstRow="1" w:lastRow="0" w:firstColumn="1" w:lastColumn="0" w:noHBand="0" w:noVBand="1"/>
      </w:tblPr>
      <w:tblGrid>
        <w:gridCol w:w="4261"/>
        <w:gridCol w:w="4261"/>
      </w:tblGrid>
      <w:tr w:rsidR="00877D68" w:rsidRPr="00AE37A7" w:rsidTr="00266475">
        <w:trPr>
          <w:jc w:val="center"/>
        </w:trPr>
        <w:tc>
          <w:tcPr>
            <w:tcW w:w="4261" w:type="dxa"/>
            <w:shd w:val="clear" w:color="auto" w:fill="auto"/>
          </w:tcPr>
          <w:p w:rsidR="00877D68" w:rsidRPr="00A16FE8" w:rsidRDefault="00877D68" w:rsidP="00266475">
            <w:pPr>
              <w:spacing w:after="0"/>
              <w:rPr>
                <w:rFonts w:eastAsia="Calibri"/>
                <w:szCs w:val="22"/>
                <w:lang w:val="el-GR"/>
              </w:rPr>
            </w:pPr>
          </w:p>
          <w:p w:rsidR="00877D68" w:rsidRPr="00A16FE8" w:rsidRDefault="00877D68" w:rsidP="00266475">
            <w:pPr>
              <w:spacing w:after="0"/>
              <w:rPr>
                <w:rFonts w:eastAsia="Calibri"/>
                <w:szCs w:val="22"/>
              </w:rPr>
            </w:pPr>
            <w:proofErr w:type="spellStart"/>
            <w:r w:rsidRPr="00A16FE8">
              <w:rPr>
                <w:rFonts w:eastAsia="Calibri"/>
                <w:szCs w:val="22"/>
              </w:rPr>
              <w:t>Ημερομηνί</w:t>
            </w:r>
            <w:proofErr w:type="spellEnd"/>
            <w:r w:rsidRPr="00A16FE8">
              <w:rPr>
                <w:rFonts w:eastAsia="Calibri"/>
                <w:szCs w:val="22"/>
              </w:rPr>
              <w:t>α ……………..</w:t>
            </w:r>
          </w:p>
        </w:tc>
        <w:tc>
          <w:tcPr>
            <w:tcW w:w="4261" w:type="dxa"/>
            <w:shd w:val="clear" w:color="auto" w:fill="auto"/>
          </w:tcPr>
          <w:p w:rsidR="00877D68" w:rsidRPr="00A16FE8" w:rsidRDefault="00877D68" w:rsidP="00266475">
            <w:pPr>
              <w:spacing w:after="0"/>
              <w:jc w:val="center"/>
              <w:rPr>
                <w:rFonts w:eastAsia="Calibri"/>
                <w:szCs w:val="22"/>
                <w:lang w:val="el-GR"/>
              </w:rPr>
            </w:pPr>
          </w:p>
          <w:p w:rsidR="00877D68" w:rsidRPr="00A16FE8" w:rsidRDefault="00877D68" w:rsidP="00266475">
            <w:pPr>
              <w:spacing w:after="0"/>
              <w:jc w:val="center"/>
              <w:rPr>
                <w:rFonts w:eastAsia="Calibri"/>
                <w:szCs w:val="22"/>
                <w:lang w:val="el-GR"/>
              </w:rPr>
            </w:pPr>
            <w:r w:rsidRPr="00A16FE8">
              <w:rPr>
                <w:rFonts w:eastAsia="Calibri"/>
                <w:szCs w:val="22"/>
                <w:lang w:val="el-GR"/>
              </w:rPr>
              <w:t>Για τον υποψήφιο Προμηθευτή</w:t>
            </w:r>
          </w:p>
          <w:p w:rsidR="00877D68" w:rsidRPr="00A16FE8" w:rsidRDefault="00877D68" w:rsidP="00266475">
            <w:pPr>
              <w:spacing w:after="0"/>
              <w:jc w:val="center"/>
              <w:rPr>
                <w:rFonts w:eastAsia="Calibri"/>
                <w:szCs w:val="22"/>
                <w:lang w:val="el-GR"/>
              </w:rPr>
            </w:pPr>
          </w:p>
          <w:p w:rsidR="00877D68" w:rsidRPr="00A16FE8" w:rsidRDefault="00877D68" w:rsidP="00266475">
            <w:pPr>
              <w:spacing w:after="0"/>
              <w:jc w:val="center"/>
              <w:rPr>
                <w:rFonts w:eastAsia="Calibri"/>
                <w:szCs w:val="22"/>
                <w:lang w:val="el-GR"/>
              </w:rPr>
            </w:pPr>
            <w:r w:rsidRPr="00A16FE8">
              <w:rPr>
                <w:rFonts w:eastAsia="Calibri"/>
                <w:szCs w:val="22"/>
                <w:lang w:val="el-GR"/>
              </w:rPr>
              <w:t>Ηλεκτρονική Υπογραφή</w:t>
            </w:r>
          </w:p>
          <w:p w:rsidR="00877D68" w:rsidRPr="00A16FE8" w:rsidRDefault="00877D68" w:rsidP="00266475">
            <w:pPr>
              <w:spacing w:after="0"/>
              <w:jc w:val="center"/>
              <w:rPr>
                <w:rFonts w:eastAsia="Calibri"/>
                <w:szCs w:val="22"/>
                <w:lang w:val="el-GR"/>
              </w:rPr>
            </w:pPr>
          </w:p>
        </w:tc>
      </w:tr>
    </w:tbl>
    <w:p w:rsidR="005A6188" w:rsidRPr="00877D68" w:rsidRDefault="005A6188">
      <w:pPr>
        <w:rPr>
          <w:lang w:val="el-GR"/>
        </w:rPr>
      </w:pPr>
    </w:p>
    <w:sectPr w:rsidR="005A6188" w:rsidRPr="00877D68" w:rsidSect="00877D68">
      <w:pgSz w:w="11906" w:h="16838"/>
      <w:pgMar w:top="567"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27F"/>
    <w:rsid w:val="005A6188"/>
    <w:rsid w:val="00877D68"/>
    <w:rsid w:val="00FF127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0097C1-E8D4-4812-BF6B-4372C75B0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7D68"/>
    <w:pPr>
      <w:suppressAutoHyphens/>
      <w:spacing w:after="120" w:line="240" w:lineRule="auto"/>
      <w:jc w:val="both"/>
    </w:pPr>
    <w:rPr>
      <w:rFonts w:ascii="Calibri" w:eastAsia="Times New Roman" w:hAnsi="Calibri" w:cs="Calibri"/>
      <w:szCs w:val="24"/>
      <w:lang w:val="en-GB" w:eastAsia="ar-SA"/>
    </w:rPr>
  </w:style>
  <w:style w:type="paragraph" w:styleId="1">
    <w:name w:val="heading 1"/>
    <w:basedOn w:val="a"/>
    <w:next w:val="a"/>
    <w:link w:val="1Char"/>
    <w:uiPriority w:val="9"/>
    <w:qFormat/>
    <w:rsid w:val="00877D6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1"/>
    <w:next w:val="a"/>
    <w:link w:val="2Char"/>
    <w:uiPriority w:val="9"/>
    <w:qFormat/>
    <w:rsid w:val="00877D68"/>
    <w:pPr>
      <w:keepLines w:val="0"/>
      <w:pBdr>
        <w:bottom w:val="single" w:sz="8" w:space="1" w:color="000080"/>
      </w:pBdr>
      <w:tabs>
        <w:tab w:val="left" w:pos="567"/>
      </w:tabs>
      <w:spacing w:after="80"/>
      <w:ind w:left="567" w:hanging="567"/>
      <w:outlineLvl w:val="1"/>
    </w:pPr>
    <w:rPr>
      <w:rFonts w:ascii="Arial" w:eastAsia="Times New Roman" w:hAnsi="Arial" w:cs="Arial"/>
      <w:b/>
      <w:color w:val="002060"/>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877D68"/>
    <w:rPr>
      <w:rFonts w:ascii="Arial" w:eastAsia="Times New Roman" w:hAnsi="Arial" w:cs="Arial"/>
      <w:b/>
      <w:color w:val="002060"/>
      <w:sz w:val="24"/>
      <w:lang w:val="en-GB" w:eastAsia="ar-SA"/>
    </w:rPr>
  </w:style>
  <w:style w:type="character" w:customStyle="1" w:styleId="1Char">
    <w:name w:val="Επικεφαλίδα 1 Char"/>
    <w:basedOn w:val="a0"/>
    <w:link w:val="1"/>
    <w:uiPriority w:val="9"/>
    <w:rsid w:val="00877D68"/>
    <w:rPr>
      <w:rFonts w:asciiTheme="majorHAnsi" w:eastAsiaTheme="majorEastAsia" w:hAnsiTheme="majorHAnsi" w:cstheme="majorBidi"/>
      <w:color w:val="2E74B5" w:themeColor="accent1" w:themeShade="BF"/>
      <w:sz w:val="32"/>
      <w:szCs w:val="32"/>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227</Words>
  <Characters>1232</Characters>
  <Application>Microsoft Office Word</Application>
  <DocSecurity>0</DocSecurity>
  <Lines>10</Lines>
  <Paragraphs>2</Paragraphs>
  <ScaleCrop>false</ScaleCrop>
  <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2</cp:revision>
  <dcterms:created xsi:type="dcterms:W3CDTF">2024-02-12T19:51:00Z</dcterms:created>
  <dcterms:modified xsi:type="dcterms:W3CDTF">2024-02-12T19:51:00Z</dcterms:modified>
</cp:coreProperties>
</file>